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2D0135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连云港市医疗机构执业许可证有效期延续注册申请表</w:t>
      </w:r>
    </w:p>
    <w:p w:rsidR="00F35B6C" w:rsidRDefault="00F35B6C">
      <w:pPr>
        <w:snapToGrid w:val="0"/>
        <w:spacing w:line="580" w:lineRule="atLeast"/>
        <w:rPr>
          <w:rFonts w:ascii="宋体" w:hAnsi="宋体"/>
          <w:b/>
          <w:sz w:val="56"/>
          <w:szCs w:val="56"/>
        </w:rPr>
      </w:pPr>
    </w:p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2D0135">
      <w:pPr>
        <w:tabs>
          <w:tab w:val="left" w:pos="7345"/>
        </w:tabs>
        <w:snapToGrid w:val="0"/>
        <w:spacing w:line="58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F35B6C" w:rsidRDefault="00F35B6C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F35B6C" w:rsidRDefault="002D0135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>申请项目</w:t>
      </w:r>
      <w:r w:rsidR="00D34D1E">
        <w:rPr>
          <w:rFonts w:ascii="仿宋_GB2312" w:eastAsia="仿宋_GB2312" w:hint="eastAsia"/>
          <w:spacing w:val="24"/>
          <w:sz w:val="32"/>
          <w:szCs w:val="32"/>
        </w:rPr>
        <w:t xml:space="preserve"> </w:t>
      </w:r>
      <w:r w:rsidR="00D34D1E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</w:t>
      </w:r>
    </w:p>
    <w:p w:rsidR="00302915" w:rsidRDefault="00302915" w:rsidP="00302915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申请单位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</w:t>
      </w:r>
      <w:r w:rsidR="00D34D1E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</w:t>
      </w:r>
    </w:p>
    <w:p w:rsidR="00F35B6C" w:rsidRDefault="002D0135" w:rsidP="00302915">
      <w:pPr>
        <w:snapToGrid w:val="0"/>
        <w:spacing w:line="640" w:lineRule="atLeast"/>
        <w:ind w:firstLineChars="300" w:firstLine="1104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>申请时间</w:t>
      </w:r>
      <w:r w:rsidR="00D34D1E">
        <w:rPr>
          <w:rFonts w:ascii="仿宋_GB2312" w:eastAsia="仿宋_GB2312" w:hint="eastAsia"/>
          <w:spacing w:val="24"/>
          <w:sz w:val="32"/>
          <w:szCs w:val="32"/>
        </w:rPr>
        <w:t xml:space="preserve"> </w:t>
      </w:r>
      <w:r w:rsidR="00D34D1E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</w:t>
      </w:r>
      <w:r w:rsidR="00302915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</w:t>
      </w:r>
    </w:p>
    <w:p w:rsidR="00F35B6C" w:rsidRDefault="00F35B6C">
      <w:pPr>
        <w:wordWrap w:val="0"/>
        <w:snapToGrid w:val="0"/>
        <w:spacing w:line="640" w:lineRule="atLeast"/>
        <w:ind w:right="1840" w:firstLineChars="250" w:firstLine="920"/>
        <w:jc w:val="right"/>
        <w:rPr>
          <w:rFonts w:ascii="仿宋_GB2312" w:eastAsia="仿宋_GB2312"/>
          <w:spacing w:val="24"/>
          <w:sz w:val="32"/>
          <w:szCs w:val="32"/>
          <w:u w:val="single"/>
        </w:rPr>
      </w:pPr>
    </w:p>
    <w:p w:rsidR="00F35B6C" w:rsidRDefault="00F35B6C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F35B6C" w:rsidRDefault="00F35B6C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F35B6C" w:rsidRDefault="002D0135">
      <w:pPr>
        <w:snapToGrid w:val="0"/>
        <w:spacing w:line="580" w:lineRule="atLeast"/>
        <w:jc w:val="center"/>
        <w:rPr>
          <w:rFonts w:ascii="黑体" w:eastAsia="黑体" w:hAnsi="黑体"/>
          <w:b/>
          <w:spacing w:val="22"/>
          <w:sz w:val="32"/>
          <w:szCs w:val="32"/>
        </w:rPr>
      </w:pPr>
      <w:r>
        <w:rPr>
          <w:rFonts w:ascii="黑体" w:eastAsia="黑体" w:hAnsi="黑体" w:hint="eastAsia"/>
          <w:b/>
          <w:spacing w:val="22"/>
          <w:sz w:val="32"/>
          <w:szCs w:val="32"/>
        </w:rPr>
        <w:t>连云港市卫生健康委员会制</w:t>
      </w:r>
    </w:p>
    <w:p w:rsidR="00F35B6C" w:rsidRDefault="002D0135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  <w:r>
        <w:rPr>
          <w:rFonts w:ascii="仿宋_GB2312" w:eastAsia="仿宋_GB2312" w:hint="eastAsia"/>
          <w:spacing w:val="22"/>
          <w:sz w:val="32"/>
          <w:szCs w:val="32"/>
        </w:rPr>
        <w:br w:type="page"/>
      </w:r>
    </w:p>
    <w:p w:rsidR="00F35B6C" w:rsidRDefault="00F35B6C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F35B6C" w:rsidRDefault="00F35B6C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F35B6C" w:rsidRDefault="002D0135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  <w:r>
        <w:rPr>
          <w:rFonts w:ascii="方正仿宋_GBK" w:eastAsia="方正仿宋_GBK" w:hAnsi="宋体" w:hint="eastAsia"/>
          <w:b/>
          <w:spacing w:val="24"/>
          <w:sz w:val="28"/>
          <w:szCs w:val="28"/>
        </w:rPr>
        <w:t>填  表  说  明</w:t>
      </w:r>
    </w:p>
    <w:p w:rsidR="00F35B6C" w:rsidRDefault="00F35B6C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F35B6C" w:rsidRDefault="002D0135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一、本表用于申请医疗机构执业许可证延续专用；</w:t>
      </w:r>
    </w:p>
    <w:p w:rsidR="00F35B6C" w:rsidRDefault="002D0135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二、填写此表前，请认真阅读有关法规及申报受理的规定；</w:t>
      </w:r>
    </w:p>
    <w:p w:rsidR="00F35B6C" w:rsidRDefault="002D013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三、本申请表的内容应当准确完整，不得涂改，否则无效。所附材料均使用A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vertAlign w:val="subscript"/>
        </w:rPr>
        <w:t>4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规格纸打印（建议中文用宋体小4号字，英文用12号字）或复印；</w:t>
      </w:r>
    </w:p>
    <w:p w:rsidR="00F35B6C" w:rsidRDefault="002D013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四、申请单位应当在申请表及相应的材料逐页加盖单位公章，并按规定的顺序排列，装订成册；</w:t>
      </w:r>
    </w:p>
    <w:p w:rsidR="00F35B6C" w:rsidRDefault="002D013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五、申请材料填写完毕后送交卫生健康行政部门，按照程序办结相关手续后，由实施行政许可的卫生健康行政部门留存。</w:t>
      </w:r>
    </w:p>
    <w:p w:rsidR="00F35B6C" w:rsidRDefault="00F35B6C">
      <w:pPr>
        <w:pStyle w:val="a4"/>
        <w:snapToGrid w:val="0"/>
        <w:spacing w:line="300" w:lineRule="atLeast"/>
        <w:ind w:firstLineChars="200" w:firstLine="480"/>
        <w:rPr>
          <w:rFonts w:asciiTheme="minorEastAsia" w:eastAsiaTheme="minorEastAsia" w:hAnsiTheme="minorEastAsia"/>
        </w:rPr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p w:rsidR="00F35B6C" w:rsidRDefault="00F35B6C">
      <w:pPr>
        <w:pStyle w:val="a4"/>
        <w:snapToGrid w:val="0"/>
        <w:spacing w:line="300" w:lineRule="atLeast"/>
        <w:ind w:firstLineChars="200" w:firstLine="480"/>
      </w:pPr>
    </w:p>
    <w:tbl>
      <w:tblPr>
        <w:tblpPr w:leftFromText="180" w:rightFromText="180" w:vertAnchor="text" w:horzAnchor="margin" w:tblpXSpec="center" w:tblpY="27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9"/>
        <w:gridCol w:w="1374"/>
        <w:gridCol w:w="1480"/>
        <w:gridCol w:w="230"/>
        <w:gridCol w:w="917"/>
        <w:gridCol w:w="101"/>
        <w:gridCol w:w="453"/>
        <w:gridCol w:w="970"/>
        <w:gridCol w:w="555"/>
        <w:gridCol w:w="341"/>
        <w:gridCol w:w="1045"/>
        <w:gridCol w:w="1455"/>
      </w:tblGrid>
      <w:tr w:rsidR="00F35B6C">
        <w:trPr>
          <w:cantSplit/>
          <w:trHeight w:hRule="exact" w:val="4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申　请　单　位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color w:val="FF0000"/>
                <w:sz w:val="24"/>
              </w:rPr>
            </w:pPr>
          </w:p>
        </w:tc>
      </w:tr>
      <w:tr w:rsidR="00F35B6C">
        <w:trPr>
          <w:cantSplit/>
          <w:trHeight w:hRule="exact" w:val="4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申请单位地址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 w:rsidP="00302915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cantSplit/>
          <w:trHeight w:hRule="exact" w:val="641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  <w:p w:rsidR="00F35B6C" w:rsidRDefault="002D01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（医疗机构代码）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cantSplit/>
          <w:trHeight w:hRule="exact" w:val="4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统一社会信用代码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cantSplit/>
          <w:trHeight w:hRule="exact" w:val="519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pStyle w:val="a4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所有制形式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pStyle w:val="a4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 xml:space="preserve">(1)全民  (2)集体  (3)私人  (4)中外合资合作  (5)其它     （ </w:t>
            </w:r>
            <w:r w:rsidR="00B979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）            </w:t>
            </w:r>
          </w:p>
        </w:tc>
      </w:tr>
      <w:tr w:rsidR="00F35B6C">
        <w:trPr>
          <w:cantSplit/>
          <w:trHeight w:hRule="exact" w:val="552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pStyle w:val="a4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服务对象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(1)社会  (2)内部  (3)境外人员  (4)社会+境外人员         （ </w:t>
            </w:r>
            <w:r w:rsidR="00B979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）</w:t>
            </w:r>
          </w:p>
        </w:tc>
      </w:tr>
      <w:tr w:rsidR="00F35B6C">
        <w:trPr>
          <w:cantSplit/>
          <w:trHeight w:hRule="exact" w:val="582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100" w:firstLine="24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F35B6C">
        <w:trPr>
          <w:cantSplit/>
          <w:trHeight w:hRule="exact" w:val="47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床位数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牙椅数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F35B6C">
        <w:trPr>
          <w:cantSplit/>
          <w:trHeight w:hRule="exact" w:val="1619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已核准的诊疗科目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cantSplit/>
          <w:trHeight w:hRule="exact" w:val="552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有效期限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cantSplit/>
          <w:trHeight w:hRule="exact" w:val="4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F35B6C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F35B6C">
        <w:trPr>
          <w:trHeight w:val="3938"/>
        </w:trPr>
        <w:tc>
          <w:tcPr>
            <w:tcW w:w="97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C" w:rsidRDefault="002D0135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所附资料：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 xml:space="preserve">《连云港市医疗机构执业许可证有效期延续注册申请书》       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 xml:space="preserve">《医疗机构执业许可证》正、副本 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上一校验期后的</w:t>
            </w:r>
            <w:r w:rsidR="008431B4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各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 xml:space="preserve">年度工作总结          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上一校验期后的</w:t>
            </w:r>
            <w:r w:rsidR="002D0135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诊疗科目、床位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（牙椅）</w:t>
            </w:r>
            <w:r w:rsidR="002D0135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等执业登记项目以及卫生技术人员、业务科室和大型医用设备变更情况</w:t>
            </w:r>
            <w:r w:rsidR="0030291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说明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上一校验期后</w:t>
            </w:r>
            <w:r w:rsidR="002D0135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接受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卫生健康行政部门</w:t>
            </w:r>
            <w:r w:rsidR="002D0135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检查、指导结果及整改情况</w:t>
            </w:r>
          </w:p>
          <w:p w:rsidR="00F35B6C" w:rsidRDefault="00EC0E75" w:rsidP="00EC0E75">
            <w:pPr>
              <w:snapToGrid w:val="0"/>
              <w:spacing w:line="360" w:lineRule="exact"/>
              <w:ind w:left="240" w:hangingChars="100" w:hanging="24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 xml:space="preserve">上一校验期后发生的医疗民事赔偿（补偿）情况（包括医疗事故）以及卫生技术人员违法违规执业及其处理情况        </w:t>
            </w:r>
          </w:p>
          <w:p w:rsidR="00F35B6C" w:rsidRDefault="00EC0E75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2D0135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特殊医疗技术项目开展情况</w:t>
            </w:r>
          </w:p>
          <w:p w:rsidR="00F35B6C" w:rsidRDefault="002D0135">
            <w:pPr>
              <w:snapToGrid w:val="0"/>
              <w:rPr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委托办理的，还应当提交授权委托书和被委托人身份证复印件。</w:t>
            </w:r>
          </w:p>
        </w:tc>
      </w:tr>
      <w:tr w:rsidR="00F35B6C">
        <w:trPr>
          <w:trHeight w:val="1576"/>
        </w:trPr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B6C" w:rsidRDefault="002D0135">
            <w:pPr>
              <w:snapToGrid w:val="0"/>
              <w:spacing w:line="3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承诺书</w:t>
            </w:r>
          </w:p>
          <w:p w:rsidR="00F35B6C" w:rsidRDefault="002D0135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F35B6C" w:rsidRDefault="00F35B6C" w:rsidP="00B9791A">
            <w:pPr>
              <w:snapToGrid w:val="0"/>
              <w:spacing w:line="400" w:lineRule="atLeast"/>
              <w:ind w:firstLineChars="1700" w:firstLine="3876"/>
              <w:rPr>
                <w:rFonts w:ascii="宋体" w:hAnsi="宋体"/>
                <w:spacing w:val="-6"/>
                <w:sz w:val="24"/>
              </w:rPr>
            </w:pPr>
          </w:p>
        </w:tc>
      </w:tr>
      <w:tr w:rsidR="00F35B6C">
        <w:trPr>
          <w:trHeight w:val="895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5B6C" w:rsidRDefault="00F35B6C">
            <w:pPr>
              <w:pStyle w:val="a4"/>
              <w:snapToGrid w:val="0"/>
              <w:spacing w:line="240" w:lineRule="atLeast"/>
              <w:rPr>
                <w:color w:val="aut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B6C" w:rsidRDefault="002D0135">
            <w:pPr>
              <w:pStyle w:val="a4"/>
              <w:snapToGrid w:val="0"/>
              <w:spacing w:line="24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申请单位(签章)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B6C" w:rsidRDefault="00F35B6C">
            <w:pPr>
              <w:pStyle w:val="a4"/>
              <w:snapToGrid w:val="0"/>
              <w:spacing w:line="240" w:lineRule="atLeast"/>
              <w:rPr>
                <w:color w:val="auto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B6C" w:rsidRDefault="002D013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负责人</w:t>
            </w:r>
          </w:p>
          <w:p w:rsidR="00F35B6C" w:rsidRDefault="002D013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（签字</w:t>
            </w:r>
            <w:r>
              <w:rPr>
                <w:sz w:val="24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B6C" w:rsidRDefault="00F35B6C" w:rsidP="00302915">
            <w:pPr>
              <w:ind w:firstLineChars="200" w:firstLine="480"/>
              <w:rPr>
                <w:rFonts w:eastAsia="方正仿宋_GBK"/>
                <w:sz w:val="24"/>
              </w:rPr>
            </w:pPr>
          </w:p>
        </w:tc>
      </w:tr>
      <w:tr w:rsidR="00F35B6C">
        <w:trPr>
          <w:trHeight w:val="329"/>
        </w:trPr>
        <w:tc>
          <w:tcPr>
            <w:tcW w:w="97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C" w:rsidRDefault="002D0135" w:rsidP="00B9791A">
            <w:pPr>
              <w:adjustRightInd w:val="0"/>
              <w:snapToGrid w:val="0"/>
              <w:ind w:firstLineChars="2500" w:firstLine="60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 w:rsidR="00B9791A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 w:rsidR="00B9791A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F35B6C" w:rsidRDefault="00F35B6C">
      <w:pPr>
        <w:pStyle w:val="a4"/>
        <w:snapToGrid w:val="0"/>
        <w:rPr>
          <w:sz w:val="10"/>
          <w:szCs w:val="10"/>
        </w:rPr>
      </w:pPr>
    </w:p>
    <w:sectPr w:rsidR="00F35B6C" w:rsidSect="00F35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2E" w:rsidRDefault="0035672E" w:rsidP="00302915">
      <w:r>
        <w:separator/>
      </w:r>
    </w:p>
  </w:endnote>
  <w:endnote w:type="continuationSeparator" w:id="1">
    <w:p w:rsidR="0035672E" w:rsidRDefault="0035672E" w:rsidP="0030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2E" w:rsidRDefault="0035672E" w:rsidP="00302915">
      <w:r>
        <w:separator/>
      </w:r>
    </w:p>
  </w:footnote>
  <w:footnote w:type="continuationSeparator" w:id="1">
    <w:p w:rsidR="0035672E" w:rsidRDefault="0035672E" w:rsidP="0030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4458"/>
    <w:multiLevelType w:val="singleLevel"/>
    <w:tmpl w:val="21094458"/>
    <w:lvl w:ilvl="0">
      <w:start w:val="3"/>
      <w:numFmt w:val="decimal"/>
      <w:lvlText w:val="%1."/>
      <w:lvlJc w:val="left"/>
      <w:pPr>
        <w:tabs>
          <w:tab w:val="left" w:pos="312"/>
        </w:tabs>
        <w:ind w:left="64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94C"/>
    <w:rsid w:val="000012DB"/>
    <w:rsid w:val="00011111"/>
    <w:rsid w:val="0002748A"/>
    <w:rsid w:val="00052842"/>
    <w:rsid w:val="00054565"/>
    <w:rsid w:val="00066071"/>
    <w:rsid w:val="00074AF5"/>
    <w:rsid w:val="000954D7"/>
    <w:rsid w:val="000B71FD"/>
    <w:rsid w:val="000F034D"/>
    <w:rsid w:val="0010621D"/>
    <w:rsid w:val="00165ED3"/>
    <w:rsid w:val="00174F77"/>
    <w:rsid w:val="001B1E3D"/>
    <w:rsid w:val="001B4E60"/>
    <w:rsid w:val="001E6335"/>
    <w:rsid w:val="002229B7"/>
    <w:rsid w:val="00233C1A"/>
    <w:rsid w:val="0023459F"/>
    <w:rsid w:val="00264DB9"/>
    <w:rsid w:val="00277452"/>
    <w:rsid w:val="0029419A"/>
    <w:rsid w:val="002B74AD"/>
    <w:rsid w:val="002C1159"/>
    <w:rsid w:val="002D0135"/>
    <w:rsid w:val="002E6712"/>
    <w:rsid w:val="002F63D9"/>
    <w:rsid w:val="00302915"/>
    <w:rsid w:val="00303129"/>
    <w:rsid w:val="003523A7"/>
    <w:rsid w:val="0035672E"/>
    <w:rsid w:val="0037614A"/>
    <w:rsid w:val="00387B47"/>
    <w:rsid w:val="003A78F7"/>
    <w:rsid w:val="003E576C"/>
    <w:rsid w:val="003F55F5"/>
    <w:rsid w:val="00412677"/>
    <w:rsid w:val="004202A6"/>
    <w:rsid w:val="00437478"/>
    <w:rsid w:val="00476FD3"/>
    <w:rsid w:val="004B12A4"/>
    <w:rsid w:val="004D56FE"/>
    <w:rsid w:val="00507A86"/>
    <w:rsid w:val="00540B4A"/>
    <w:rsid w:val="00561A47"/>
    <w:rsid w:val="00574C24"/>
    <w:rsid w:val="0058094C"/>
    <w:rsid w:val="00582D2E"/>
    <w:rsid w:val="005879A1"/>
    <w:rsid w:val="005B694B"/>
    <w:rsid w:val="005D4785"/>
    <w:rsid w:val="005F7524"/>
    <w:rsid w:val="00627346"/>
    <w:rsid w:val="006911C8"/>
    <w:rsid w:val="0069419B"/>
    <w:rsid w:val="0069763E"/>
    <w:rsid w:val="006C1F0D"/>
    <w:rsid w:val="006D2B5F"/>
    <w:rsid w:val="006D6A1C"/>
    <w:rsid w:val="006E00A8"/>
    <w:rsid w:val="006E1389"/>
    <w:rsid w:val="00704B8F"/>
    <w:rsid w:val="0071352A"/>
    <w:rsid w:val="0074105D"/>
    <w:rsid w:val="0079664F"/>
    <w:rsid w:val="0079705A"/>
    <w:rsid w:val="00800B18"/>
    <w:rsid w:val="008431B4"/>
    <w:rsid w:val="0087487B"/>
    <w:rsid w:val="00884A4A"/>
    <w:rsid w:val="008B169D"/>
    <w:rsid w:val="008C2E4E"/>
    <w:rsid w:val="008C3D79"/>
    <w:rsid w:val="00947AEE"/>
    <w:rsid w:val="00995C11"/>
    <w:rsid w:val="009A659B"/>
    <w:rsid w:val="009C73CD"/>
    <w:rsid w:val="009D48A1"/>
    <w:rsid w:val="009E7748"/>
    <w:rsid w:val="00A128E3"/>
    <w:rsid w:val="00A24055"/>
    <w:rsid w:val="00A536BE"/>
    <w:rsid w:val="00A538E1"/>
    <w:rsid w:val="00A81DB6"/>
    <w:rsid w:val="00A97F3E"/>
    <w:rsid w:val="00AD484A"/>
    <w:rsid w:val="00AD638A"/>
    <w:rsid w:val="00AD7EBD"/>
    <w:rsid w:val="00B04323"/>
    <w:rsid w:val="00B849D3"/>
    <w:rsid w:val="00B9411A"/>
    <w:rsid w:val="00B9791A"/>
    <w:rsid w:val="00BA6973"/>
    <w:rsid w:val="00BA72CE"/>
    <w:rsid w:val="00BD17E4"/>
    <w:rsid w:val="00BF38DC"/>
    <w:rsid w:val="00C703E5"/>
    <w:rsid w:val="00C72FBF"/>
    <w:rsid w:val="00C819FA"/>
    <w:rsid w:val="00CA5CDB"/>
    <w:rsid w:val="00CD410A"/>
    <w:rsid w:val="00CF4057"/>
    <w:rsid w:val="00D04953"/>
    <w:rsid w:val="00D135FA"/>
    <w:rsid w:val="00D13782"/>
    <w:rsid w:val="00D34D1E"/>
    <w:rsid w:val="00D56E20"/>
    <w:rsid w:val="00D60531"/>
    <w:rsid w:val="00D6478E"/>
    <w:rsid w:val="00D659D7"/>
    <w:rsid w:val="00D67072"/>
    <w:rsid w:val="00D81626"/>
    <w:rsid w:val="00DA3BFC"/>
    <w:rsid w:val="00DE3EBC"/>
    <w:rsid w:val="00DF0B88"/>
    <w:rsid w:val="00DF3C3E"/>
    <w:rsid w:val="00E31443"/>
    <w:rsid w:val="00E61A28"/>
    <w:rsid w:val="00E67D54"/>
    <w:rsid w:val="00E96291"/>
    <w:rsid w:val="00E96A3E"/>
    <w:rsid w:val="00EB7FC4"/>
    <w:rsid w:val="00EC0E75"/>
    <w:rsid w:val="00EC4E41"/>
    <w:rsid w:val="00EF707C"/>
    <w:rsid w:val="00F07396"/>
    <w:rsid w:val="00F076CB"/>
    <w:rsid w:val="00F16F85"/>
    <w:rsid w:val="00F35B6C"/>
    <w:rsid w:val="00F50EFF"/>
    <w:rsid w:val="00F63BA5"/>
    <w:rsid w:val="00F80B13"/>
    <w:rsid w:val="00FC3567"/>
    <w:rsid w:val="00FD359C"/>
    <w:rsid w:val="01A16493"/>
    <w:rsid w:val="03C15B9A"/>
    <w:rsid w:val="064B6031"/>
    <w:rsid w:val="0E203DE4"/>
    <w:rsid w:val="0FB9253A"/>
    <w:rsid w:val="0FD01E22"/>
    <w:rsid w:val="179D4AB4"/>
    <w:rsid w:val="22AD4AB0"/>
    <w:rsid w:val="2B7B0D97"/>
    <w:rsid w:val="306A3E60"/>
    <w:rsid w:val="31DC6AB6"/>
    <w:rsid w:val="33A3690F"/>
    <w:rsid w:val="361A27CD"/>
    <w:rsid w:val="39826A29"/>
    <w:rsid w:val="40264685"/>
    <w:rsid w:val="40F31074"/>
    <w:rsid w:val="447B1DE4"/>
    <w:rsid w:val="4AC068AF"/>
    <w:rsid w:val="51E1737F"/>
    <w:rsid w:val="58345CE1"/>
    <w:rsid w:val="5AD1471E"/>
    <w:rsid w:val="69A9213B"/>
    <w:rsid w:val="6BB412AF"/>
    <w:rsid w:val="77110A08"/>
    <w:rsid w:val="7D0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35B6C"/>
    <w:pPr>
      <w:jc w:val="left"/>
    </w:pPr>
  </w:style>
  <w:style w:type="paragraph" w:styleId="a4">
    <w:name w:val="Body Text"/>
    <w:basedOn w:val="a"/>
    <w:link w:val="Char0"/>
    <w:qFormat/>
    <w:rsid w:val="00F35B6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F35B6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35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3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rsid w:val="00F35B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F35B6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F35B6C"/>
    <w:rPr>
      <w:sz w:val="18"/>
      <w:szCs w:val="18"/>
    </w:rPr>
  </w:style>
  <w:style w:type="character" w:customStyle="1" w:styleId="Char0">
    <w:name w:val="正文文本 Char"/>
    <w:basedOn w:val="a0"/>
    <w:link w:val="a4"/>
    <w:qFormat/>
    <w:rsid w:val="00F35B6C"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sid w:val="00F35B6C"/>
    <w:rPr>
      <w:rFonts w:ascii="Tahoma" w:hAnsi="Tahoma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35B6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qFormat/>
    <w:rsid w:val="00F35B6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qFormat/>
    <w:rsid w:val="00F35B6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</Words>
  <Characters>857</Characters>
  <Application>Microsoft Office Word</Application>
  <DocSecurity>0</DocSecurity>
  <Lines>7</Lines>
  <Paragraphs>2</Paragraphs>
  <ScaleCrop>false</ScaleCrop>
  <Company>MS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68</cp:revision>
  <cp:lastPrinted>2017-10-11T01:13:00Z</cp:lastPrinted>
  <dcterms:created xsi:type="dcterms:W3CDTF">2017-07-24T01:29:00Z</dcterms:created>
  <dcterms:modified xsi:type="dcterms:W3CDTF">2019-07-12T02:41:00Z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